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297" w:rsidRPr="003D3297" w:rsidP="003D3297">
      <w:pPr>
        <w:ind w:left="-142"/>
        <w:jc w:val="right"/>
        <w:rPr>
          <w:sz w:val="28"/>
        </w:rPr>
      </w:pPr>
      <w:r w:rsidRPr="003D3297">
        <w:rPr>
          <w:sz w:val="28"/>
        </w:rPr>
        <w:t>Дело № 5-120-2201/2025</w:t>
      </w:r>
    </w:p>
    <w:p w:rsidR="00A91E42" w:rsidP="003D3297">
      <w:pPr>
        <w:ind w:left="-142"/>
        <w:jc w:val="right"/>
        <w:rPr>
          <w:sz w:val="28"/>
        </w:rPr>
      </w:pPr>
      <w:r w:rsidRPr="003D3297">
        <w:rPr>
          <w:sz w:val="28"/>
        </w:rPr>
        <w:t>УИД</w:t>
      </w:r>
      <w:r w:rsidR="008C1FE3">
        <w:rPr>
          <w:sz w:val="28"/>
        </w:rPr>
        <w:t>*</w:t>
      </w:r>
    </w:p>
    <w:p w:rsidR="00A91E42">
      <w:pPr>
        <w:jc w:val="center"/>
        <w:rPr>
          <w:sz w:val="28"/>
        </w:rPr>
      </w:pPr>
    </w:p>
    <w:p w:rsidR="00A91E42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A91E42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A91E42">
      <w:pPr>
        <w:jc w:val="center"/>
        <w:rPr>
          <w:sz w:val="28"/>
        </w:rPr>
      </w:pPr>
    </w:p>
    <w:p w:rsidR="003D3297" w:rsidP="003D3297">
      <w:pPr>
        <w:rPr>
          <w:sz w:val="28"/>
        </w:rPr>
      </w:pPr>
      <w:r>
        <w:rPr>
          <w:sz w:val="28"/>
        </w:rPr>
        <w:t>30 января 2025 года</w:t>
      </w:r>
      <w:r>
        <w:rPr>
          <w:sz w:val="28"/>
        </w:rPr>
        <w:tab/>
        <w:t xml:space="preserve">                                                   г.Нягань ХМАО-Югры</w:t>
      </w:r>
    </w:p>
    <w:p w:rsidR="003D3297" w:rsidP="003D3297">
      <w:pPr>
        <w:pStyle w:val="BodyTextIndent"/>
        <w:spacing w:after="0"/>
        <w:ind w:left="0" w:firstLine="709"/>
        <w:jc w:val="both"/>
        <w:rPr>
          <w:sz w:val="28"/>
        </w:rPr>
      </w:pPr>
    </w:p>
    <w:p w:rsidR="003D3297" w:rsidP="003D3297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 Ханты-Мансийского автономного округа - Югры  Волкова Л.Г., </w:t>
      </w:r>
    </w:p>
    <w:p w:rsidR="00A91E42" w:rsidP="003D3297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Останина Дмитрия Николаевича, </w:t>
      </w:r>
      <w:r w:rsidR="008C1FE3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8C1FE3">
        <w:rPr>
          <w:sz w:val="28"/>
        </w:rPr>
        <w:t>*</w:t>
      </w:r>
      <w:r>
        <w:rPr>
          <w:sz w:val="28"/>
        </w:rPr>
        <w:t xml:space="preserve">, гражданина РФ, паспорт </w:t>
      </w:r>
      <w:r w:rsidR="008C1FE3">
        <w:rPr>
          <w:sz w:val="28"/>
        </w:rPr>
        <w:t>*</w:t>
      </w:r>
      <w:r>
        <w:rPr>
          <w:sz w:val="28"/>
        </w:rPr>
        <w:t xml:space="preserve">, работающего </w:t>
      </w:r>
      <w:r w:rsidR="008C1FE3">
        <w:rPr>
          <w:sz w:val="28"/>
        </w:rPr>
        <w:t>*</w:t>
      </w:r>
      <w:r>
        <w:rPr>
          <w:sz w:val="28"/>
        </w:rPr>
        <w:t xml:space="preserve"> местной общественной организации </w:t>
      </w:r>
      <w:r w:rsidR="008C1FE3">
        <w:rPr>
          <w:sz w:val="28"/>
        </w:rPr>
        <w:t>*</w:t>
      </w:r>
      <w:r>
        <w:rPr>
          <w:sz w:val="28"/>
        </w:rPr>
        <w:t xml:space="preserve">, проживающего по адресу: ХМАО-Югра, </w:t>
      </w:r>
      <w:r w:rsidR="008C1FE3">
        <w:rPr>
          <w:sz w:val="28"/>
        </w:rPr>
        <w:t>*</w:t>
      </w:r>
      <w:r w:rsidR="00357919">
        <w:rPr>
          <w:sz w:val="28"/>
        </w:rPr>
        <w:t xml:space="preserve">, </w:t>
      </w:r>
    </w:p>
    <w:p w:rsidR="00A91E42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A91E42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A91E42">
      <w:pPr>
        <w:jc w:val="center"/>
        <w:rPr>
          <w:sz w:val="28"/>
        </w:rPr>
      </w:pP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03 ноября</w:t>
      </w:r>
      <w:r w:rsidR="003872A1">
        <w:rPr>
          <w:sz w:val="28"/>
        </w:rPr>
        <w:t xml:space="preserve"> 2024</w:t>
      </w:r>
      <w:r w:rsidR="00357919">
        <w:rPr>
          <w:sz w:val="28"/>
        </w:rPr>
        <w:t xml:space="preserve"> года </w:t>
      </w:r>
      <w:r>
        <w:rPr>
          <w:sz w:val="28"/>
        </w:rPr>
        <w:t>Останин Д.Н</w:t>
      </w:r>
      <w:r w:rsidR="00357919">
        <w:rPr>
          <w:sz w:val="28"/>
        </w:rPr>
        <w:t xml:space="preserve">., являясь должностным лицом – </w:t>
      </w:r>
      <w:r w:rsidR="008C1FE3">
        <w:rPr>
          <w:sz w:val="28"/>
        </w:rPr>
        <w:t>*</w:t>
      </w:r>
      <w:r w:rsidR="00357919">
        <w:rPr>
          <w:sz w:val="28"/>
        </w:rPr>
        <w:t xml:space="preserve"> </w:t>
      </w:r>
      <w:r>
        <w:rPr>
          <w:sz w:val="28"/>
        </w:rPr>
        <w:t xml:space="preserve">МОО </w:t>
      </w:r>
      <w:r w:rsidR="008C1FE3">
        <w:rPr>
          <w:sz w:val="28"/>
        </w:rPr>
        <w:t>*</w:t>
      </w:r>
      <w:r w:rsidR="00357919">
        <w:rPr>
          <w:sz w:val="28"/>
        </w:rPr>
        <w:t xml:space="preserve">, зарегистрированного по адресу: ХМАО-Югра, </w:t>
      </w:r>
      <w:r w:rsidR="008C1FE3">
        <w:rPr>
          <w:sz w:val="28"/>
        </w:rPr>
        <w:t>*</w:t>
      </w:r>
      <w:r w:rsidR="00357919">
        <w:rPr>
          <w:spacing w:val="-3"/>
          <w:sz w:val="28"/>
        </w:rPr>
        <w:t xml:space="preserve">, </w:t>
      </w:r>
      <w:r w:rsidR="005E237C">
        <w:rPr>
          <w:spacing w:val="-3"/>
          <w:sz w:val="28"/>
        </w:rPr>
        <w:t xml:space="preserve">не </w:t>
      </w:r>
      <w:r w:rsidR="00357919">
        <w:rPr>
          <w:sz w:val="28"/>
        </w:rPr>
        <w:t xml:space="preserve">представил сведения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округа-Югры, </w:t>
      </w:r>
      <w:r w:rsidR="005E237C">
        <w:rPr>
          <w:sz w:val="28"/>
        </w:rPr>
        <w:t>тем</w:t>
      </w:r>
      <w:r w:rsidR="00357919">
        <w:rPr>
          <w:sz w:val="28"/>
        </w:rPr>
        <w:t xml:space="preserve"> </w:t>
      </w:r>
      <w:r w:rsidR="005E237C">
        <w:rPr>
          <w:sz w:val="28"/>
        </w:rPr>
        <w:t xml:space="preserve">самым </w:t>
      </w:r>
      <w:r w:rsidR="00357919">
        <w:rPr>
          <w:sz w:val="28"/>
        </w:rPr>
        <w:t>наруш</w:t>
      </w:r>
      <w:r w:rsidR="005E237C">
        <w:rPr>
          <w:sz w:val="28"/>
        </w:rPr>
        <w:t>ил</w:t>
      </w:r>
      <w:r w:rsidR="00357919">
        <w:rPr>
          <w:sz w:val="28"/>
        </w:rPr>
        <w:t xml:space="preserve"> установленн</w:t>
      </w:r>
      <w:r w:rsidR="005E237C">
        <w:rPr>
          <w:sz w:val="28"/>
        </w:rPr>
        <w:t>ый</w:t>
      </w:r>
      <w:r w:rsidR="00357919">
        <w:rPr>
          <w:sz w:val="28"/>
        </w:rPr>
        <w:t xml:space="preserve"> законом срок.</w:t>
      </w:r>
    </w:p>
    <w:p w:rsidR="00A91E42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3D3297">
        <w:rPr>
          <w:sz w:val="28"/>
        </w:rPr>
        <w:t>Останин Д.Н</w:t>
      </w:r>
      <w:r>
        <w:rPr>
          <w:sz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3D3297">
        <w:rPr>
          <w:sz w:val="28"/>
        </w:rPr>
        <w:t>Останина Д.Н</w:t>
      </w:r>
      <w:r>
        <w:rPr>
          <w:sz w:val="28"/>
        </w:rPr>
        <w:t>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должностного лица </w:t>
      </w:r>
      <w:r w:rsidR="003D3297">
        <w:rPr>
          <w:sz w:val="28"/>
        </w:rPr>
        <w:t>Останина Д.Н</w:t>
      </w:r>
      <w:r>
        <w:rPr>
          <w:sz w:val="28"/>
        </w:rPr>
        <w:t>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Постановления Правления Пенсионного фонда Российской Федерации от 31 октября 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</w:t>
      </w:r>
      <w:r>
        <w:rPr>
          <w:sz w:val="28"/>
        </w:rPr>
        <w:t>страхование от несчастных случаев на производстве и профессиональных заболеваний (ЕФС-1)» и порядка ее заполнения», а также пункта 2 статьи 8 Федерального закона от  01 апреля 1996 года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Согласно подпункта 5 пункта 2 статьи 11 Федерального закона от 01 апреля 1996 года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пункта 6 статьи 11 Федерального закона от 01.04.1996 № 27-ФЗ, форма ЕФС-1, раздел 1, подраздел 1.1,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</w:t>
      </w:r>
      <w:r w:rsidR="003872A1">
        <w:rPr>
          <w:sz w:val="28"/>
        </w:rPr>
        <w:t>Начало</w:t>
      </w:r>
      <w:r>
        <w:rPr>
          <w:sz w:val="28"/>
        </w:rPr>
        <w:t xml:space="preserve"> договора ГПХ» – не позднее рабочего дня, следующего за днем </w:t>
      </w:r>
      <w:r w:rsidR="003872A1">
        <w:rPr>
          <w:sz w:val="28"/>
        </w:rPr>
        <w:t>заключения</w:t>
      </w:r>
      <w:r>
        <w:rPr>
          <w:sz w:val="28"/>
        </w:rPr>
        <w:t xml:space="preserve"> договора.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 ходе осуществления контроля выявлено одно правонарушение по форме ЕФС-1, раздел 1, подраздел 1.1, с одним кадровым мероприятием тип «</w:t>
      </w:r>
      <w:r w:rsidR="003872A1">
        <w:rPr>
          <w:sz w:val="28"/>
        </w:rPr>
        <w:t>Начало</w:t>
      </w:r>
      <w:r>
        <w:rPr>
          <w:sz w:val="28"/>
        </w:rPr>
        <w:t xml:space="preserve"> договора ГПХ» – </w:t>
      </w:r>
      <w:r w:rsidR="003D3297">
        <w:rPr>
          <w:sz w:val="28"/>
        </w:rPr>
        <w:t>01 ноября</w:t>
      </w:r>
      <w:r w:rsidR="003872A1">
        <w:rPr>
          <w:sz w:val="28"/>
        </w:rPr>
        <w:t xml:space="preserve"> 2024</w:t>
      </w:r>
      <w:r>
        <w:rPr>
          <w:sz w:val="28"/>
        </w:rPr>
        <w:t xml:space="preserve"> года, фактическая дата предоставления </w:t>
      </w:r>
      <w:r w:rsidR="003D3297">
        <w:rPr>
          <w:sz w:val="28"/>
        </w:rPr>
        <w:t>20 декабря</w:t>
      </w:r>
      <w:r w:rsidR="003872A1">
        <w:rPr>
          <w:sz w:val="28"/>
        </w:rPr>
        <w:t xml:space="preserve"> 2024</w:t>
      </w:r>
      <w:r>
        <w:rPr>
          <w:sz w:val="28"/>
        </w:rPr>
        <w:t xml:space="preserve"> года. Срок предоставления отчетности не позднее рабочего дня следующего за днем заключения/прекращения с застрахованным лицом соответствующего договора – не позднее </w:t>
      </w:r>
      <w:r w:rsidR="003D3297">
        <w:rPr>
          <w:sz w:val="28"/>
        </w:rPr>
        <w:t>02 ноября</w:t>
      </w:r>
      <w:r w:rsidR="003872A1">
        <w:rPr>
          <w:sz w:val="28"/>
        </w:rPr>
        <w:t xml:space="preserve"> 2024</w:t>
      </w:r>
      <w:r>
        <w:rPr>
          <w:sz w:val="28"/>
        </w:rPr>
        <w:t xml:space="preserve"> года. Датой совершения правонарушения является </w:t>
      </w:r>
      <w:r w:rsidR="003D3297">
        <w:rPr>
          <w:sz w:val="28"/>
        </w:rPr>
        <w:t>03 ноября</w:t>
      </w:r>
      <w:r w:rsidR="003872A1">
        <w:rPr>
          <w:sz w:val="28"/>
        </w:rPr>
        <w:t xml:space="preserve"> 2024</w:t>
      </w:r>
      <w:r>
        <w:rPr>
          <w:sz w:val="28"/>
        </w:rPr>
        <w:t xml:space="preserve"> года.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3D3297">
        <w:rPr>
          <w:sz w:val="28"/>
        </w:rPr>
        <w:t>Останина Д.Н</w:t>
      </w:r>
      <w:r>
        <w:rPr>
          <w:sz w:val="28"/>
        </w:rPr>
        <w:t>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8C1FE3">
        <w:rPr>
          <w:sz w:val="28"/>
        </w:rPr>
        <w:t>*</w:t>
      </w:r>
      <w:r>
        <w:rPr>
          <w:sz w:val="28"/>
        </w:rPr>
        <w:t xml:space="preserve"> от </w:t>
      </w:r>
      <w:r w:rsidR="007A6123">
        <w:rPr>
          <w:sz w:val="28"/>
        </w:rPr>
        <w:t xml:space="preserve">               </w:t>
      </w:r>
      <w:r w:rsidR="003D3297">
        <w:rPr>
          <w:sz w:val="28"/>
        </w:rPr>
        <w:t>27 января 20255</w:t>
      </w:r>
      <w:r>
        <w:rPr>
          <w:sz w:val="28"/>
        </w:rPr>
        <w:t xml:space="preserve"> года, из которого следует, что </w:t>
      </w:r>
      <w:r w:rsidR="003D3297">
        <w:rPr>
          <w:sz w:val="28"/>
        </w:rPr>
        <w:t>Останин Д.Н</w:t>
      </w:r>
      <w:r>
        <w:rPr>
          <w:sz w:val="28"/>
        </w:rPr>
        <w:t xml:space="preserve">. являясь должностным лицом – </w:t>
      </w:r>
      <w:r w:rsidR="008C1FE3">
        <w:rPr>
          <w:sz w:val="28"/>
        </w:rPr>
        <w:t>*</w:t>
      </w:r>
      <w:r>
        <w:rPr>
          <w:sz w:val="28"/>
        </w:rPr>
        <w:t xml:space="preserve"> </w:t>
      </w:r>
      <w:r w:rsidR="003D3297">
        <w:rPr>
          <w:sz w:val="28"/>
        </w:rPr>
        <w:t xml:space="preserve">МОО </w:t>
      </w:r>
      <w:r w:rsidR="008C1FE3">
        <w:rPr>
          <w:sz w:val="28"/>
        </w:rPr>
        <w:t>*</w:t>
      </w:r>
      <w:r>
        <w:rPr>
          <w:sz w:val="28"/>
        </w:rPr>
        <w:t xml:space="preserve">, расположенного по адресу: </w:t>
      </w:r>
      <w:r w:rsidR="008C1FE3">
        <w:rPr>
          <w:sz w:val="28"/>
        </w:rPr>
        <w:t>*</w:t>
      </w:r>
      <w:r w:rsidR="003D3297">
        <w:rPr>
          <w:sz w:val="28"/>
        </w:rPr>
        <w:t>,</w:t>
      </w:r>
      <w:r>
        <w:rPr>
          <w:sz w:val="28"/>
        </w:rPr>
        <w:t xml:space="preserve"> </w:t>
      </w:r>
      <w:r w:rsidR="003D3297">
        <w:rPr>
          <w:sz w:val="28"/>
        </w:rPr>
        <w:t>20 декабря 2024</w:t>
      </w:r>
      <w:r>
        <w:rPr>
          <w:sz w:val="28"/>
        </w:rPr>
        <w:t xml:space="preserve"> года представил сведения о застрахованных лицах по форме ЕФС-1, раздел 1, подраздел 1.1.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списком внутренних почтовых отправлений</w:t>
      </w:r>
      <w:r>
        <w:rPr>
          <w:sz w:val="28"/>
        </w:rPr>
        <w:t>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</w:t>
      </w:r>
      <w:r w:rsidR="003D3297">
        <w:rPr>
          <w:sz w:val="28"/>
        </w:rPr>
        <w:t xml:space="preserve">МОО </w:t>
      </w:r>
      <w:r w:rsidR="008C1FE3">
        <w:rPr>
          <w:sz w:val="28"/>
        </w:rPr>
        <w:t>*</w:t>
      </w:r>
      <w:r>
        <w:rPr>
          <w:sz w:val="28"/>
        </w:rPr>
        <w:t xml:space="preserve"> </w:t>
      </w:r>
      <w:r w:rsidR="003D3297">
        <w:rPr>
          <w:sz w:val="28"/>
        </w:rPr>
        <w:t>20 декабря</w:t>
      </w:r>
      <w:r w:rsidR="003872A1">
        <w:rPr>
          <w:sz w:val="28"/>
        </w:rPr>
        <w:t xml:space="preserve"> 2024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</w:t>
      </w:r>
      <w:r w:rsidR="008C1FE3">
        <w:rPr>
          <w:sz w:val="28"/>
        </w:rPr>
        <w:t>*</w:t>
      </w:r>
      <w:r>
        <w:rPr>
          <w:sz w:val="28"/>
        </w:rPr>
        <w:t xml:space="preserve">от </w:t>
      </w:r>
      <w:r w:rsidR="006E586B">
        <w:rPr>
          <w:sz w:val="28"/>
        </w:rPr>
        <w:t xml:space="preserve">09 января 2025 </w:t>
      </w:r>
      <w:r>
        <w:rPr>
          <w:sz w:val="28"/>
        </w:rPr>
        <w:t>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6E586B">
        <w:rPr>
          <w:sz w:val="28"/>
        </w:rPr>
        <w:t>14 января 2025</w:t>
      </w:r>
      <w:r>
        <w:rPr>
          <w:sz w:val="28"/>
        </w:rPr>
        <w:t xml:space="preserve"> года, свидетельствующей о постановке </w:t>
      </w:r>
      <w:r w:rsidR="003D3297">
        <w:rPr>
          <w:sz w:val="28"/>
        </w:rPr>
        <w:t xml:space="preserve">МОО </w:t>
      </w:r>
      <w:r w:rsidR="008C1FE3">
        <w:rPr>
          <w:sz w:val="28"/>
        </w:rPr>
        <w:t>*</w:t>
      </w:r>
      <w:r>
        <w:rPr>
          <w:sz w:val="28"/>
        </w:rPr>
        <w:t xml:space="preserve"> на учете в налоговом органе, а также о месте регистрации общества.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3D3297">
        <w:rPr>
          <w:sz w:val="28"/>
        </w:rPr>
        <w:t>Останина Д.Н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4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и отягчающих административную ответственность, по делу не установлено.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5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/document/12125267/entry/1533202" w:history="1">
        <w:r>
          <w:rPr>
            <w:color w:val="0000FF"/>
            <w:sz w:val="28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A91E42">
      <w:pPr>
        <w:ind w:firstLine="708"/>
        <w:jc w:val="both"/>
        <w:rPr>
          <w:sz w:val="28"/>
        </w:rPr>
      </w:pPr>
    </w:p>
    <w:p w:rsidR="00A91E42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A91E42">
      <w:pPr>
        <w:jc w:val="center"/>
        <w:outlineLvl w:val="0"/>
        <w:rPr>
          <w:sz w:val="28"/>
        </w:rPr>
      </w:pP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6E586B">
        <w:rPr>
          <w:sz w:val="28"/>
        </w:rPr>
        <w:t xml:space="preserve">Останина Дмитрия Николаевича </w:t>
      </w:r>
      <w:r>
        <w:rPr>
          <w:sz w:val="28"/>
        </w:rPr>
        <w:t>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A91E42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</w:t>
      </w:r>
      <w:r w:rsidR="003872A1">
        <w:rPr>
          <w:sz w:val="28"/>
        </w:rPr>
        <w:t>79702700000000</w:t>
      </w:r>
      <w:r w:rsidR="006E586B">
        <w:rPr>
          <w:sz w:val="28"/>
        </w:rPr>
        <w:t>248117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6E586B">
        <w:rPr>
          <w:sz w:val="28"/>
        </w:rPr>
        <w:t>7/2025</w:t>
      </w:r>
      <w:r>
        <w:rPr>
          <w:sz w:val="28"/>
        </w:rPr>
        <w:t xml:space="preserve"> за ЕФС-1, раздел 1, подраздел 1.1; рег.№027-011-03</w:t>
      </w:r>
      <w:r w:rsidR="006E586B">
        <w:rPr>
          <w:sz w:val="28"/>
        </w:rPr>
        <w:t>2486</w:t>
      </w:r>
      <w:r>
        <w:rPr>
          <w:sz w:val="28"/>
        </w:rPr>
        <w:t>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6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6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№1 Няганского судебного района ХМАО-Югры.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E586B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91E42">
      <w:pPr>
        <w:ind w:firstLine="692"/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</w:p>
    <w:sectPr w:rsidSect="00D533A4">
      <w:foot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1E42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2D18D4">
      <w:rPr>
        <w:rStyle w:val="103"/>
        <w:noProof/>
      </w:rPr>
      <w:t>1</w:t>
    </w:r>
    <w:r>
      <w:rPr>
        <w:rStyle w:val="103"/>
      </w:rPr>
      <w:fldChar w:fldCharType="end"/>
    </w:r>
  </w:p>
  <w:p w:rsidR="00A91E4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42"/>
    <w:rsid w:val="002D18D4"/>
    <w:rsid w:val="002E2CE6"/>
    <w:rsid w:val="00357919"/>
    <w:rsid w:val="003872A1"/>
    <w:rsid w:val="003D3297"/>
    <w:rsid w:val="005E237C"/>
    <w:rsid w:val="006E586B"/>
    <w:rsid w:val="007A6123"/>
    <w:rsid w:val="008C1FE3"/>
    <w:rsid w:val="009A013B"/>
    <w:rsid w:val="00A91E42"/>
    <w:rsid w:val="00D533A4"/>
    <w:rsid w:val="00E13E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EAB191-5D0B-4977-9BB3-D8A1101F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customStyle="1" w:styleId="11">
    <w:name w:val="Основной шрифт абзаца1"/>
    <w:link w:val="101"/>
  </w:style>
  <w:style w:type="character" w:customStyle="1" w:styleId="101">
    <w:name w:val="Основной шрифт абзаца1_0"/>
    <w:link w:val="11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">
    <w:name w:val="Номер страницы1"/>
    <w:basedOn w:val="11"/>
    <w:link w:val="103"/>
  </w:style>
  <w:style w:type="character" w:customStyle="1" w:styleId="103">
    <w:name w:val="Номер страницы1_0"/>
    <w:basedOn w:val="101"/>
    <w:link w:val="14"/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r-ngn-hv1.ngn.mirsud86.local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\\192.168.16.230\..\..\..\MusamirovaSM\Desktop\12.8%20&#1095;.1%20&#1052;&#1048;&#1058;&#1056;&#1054;&#1060;&#1040;&#1053;&#1054;&#1042;&#1040;%20144%20%20&#1042;&#1048;&#1044;&#1045;&#1054;.doc" TargetMode="External" /><Relationship Id="rId7" Type="http://schemas.openxmlformats.org/officeDocument/2006/relationships/hyperlink" Target="file:///\\192.168.16.230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